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39" w:rsidRDefault="004F582C">
      <w:pPr>
        <w:spacing w:after="212"/>
        <w:ind w:left="37"/>
        <w:jc w:val="center"/>
      </w:pPr>
      <w:r>
        <w:rPr>
          <w:rFonts w:ascii="Arial" w:eastAsia="Arial" w:hAnsi="Arial" w:cs="Arial"/>
          <w:b/>
          <w:sz w:val="28"/>
        </w:rPr>
        <w:t>Floyd Quilt Guild: 2018 Quilt Show Official Rules</w:t>
      </w:r>
    </w:p>
    <w:p w:rsidR="00231D39" w:rsidRPr="00340BCA" w:rsidRDefault="004F582C">
      <w:pPr>
        <w:spacing w:after="280" w:line="243" w:lineRule="auto"/>
        <w:ind w:right="42"/>
        <w:rPr>
          <w:rFonts w:ascii="Arial" w:eastAsia="Arial" w:hAnsi="Arial" w:cs="Arial"/>
          <w:sz w:val="24"/>
        </w:rPr>
      </w:pPr>
      <w:r>
        <w:rPr>
          <w:rFonts w:ascii="Arial" w:eastAsia="Arial" w:hAnsi="Arial" w:cs="Arial"/>
          <w:b/>
          <w:sz w:val="24"/>
        </w:rPr>
        <w:t xml:space="preserve">Registration deadline is Saturday, April 21, 2018. </w:t>
      </w:r>
      <w:r>
        <w:rPr>
          <w:rFonts w:ascii="Arial" w:eastAsia="Arial" w:hAnsi="Arial" w:cs="Arial"/>
          <w:sz w:val="24"/>
        </w:rPr>
        <w:t>(</w:t>
      </w:r>
      <w:proofErr w:type="gramStart"/>
      <w:r>
        <w:rPr>
          <w:rFonts w:ascii="Arial" w:eastAsia="Arial" w:hAnsi="Arial" w:cs="Arial"/>
          <w:sz w:val="24"/>
        </w:rPr>
        <w:t>checked</w:t>
      </w:r>
      <w:proofErr w:type="gramEnd"/>
      <w:r>
        <w:rPr>
          <w:rFonts w:ascii="Arial" w:eastAsia="Arial" w:hAnsi="Arial" w:cs="Arial"/>
          <w:sz w:val="24"/>
        </w:rPr>
        <w:t xml:space="preserve"> by postmark) </w:t>
      </w:r>
      <w:r w:rsidR="00340BCA">
        <w:rPr>
          <w:rFonts w:ascii="Arial" w:eastAsia="Arial" w:hAnsi="Arial" w:cs="Arial"/>
          <w:sz w:val="24"/>
        </w:rPr>
        <w:t xml:space="preserve">              </w:t>
      </w:r>
      <w:r>
        <w:rPr>
          <w:rFonts w:ascii="Arial" w:eastAsia="Arial" w:hAnsi="Arial" w:cs="Arial"/>
          <w:color w:val="6DC037"/>
          <w:sz w:val="24"/>
          <w:u w:val="single" w:color="6DC037"/>
        </w:rPr>
        <w:t>Registration may close early once hanging capacity is reached.</w:t>
      </w:r>
    </w:p>
    <w:p w:rsidR="00231D39" w:rsidRDefault="004F582C">
      <w:pPr>
        <w:spacing w:after="277" w:line="251" w:lineRule="auto"/>
        <w:ind w:left="-5" w:hanging="10"/>
      </w:pPr>
      <w:r>
        <w:rPr>
          <w:rFonts w:ascii="Arial" w:eastAsia="Arial" w:hAnsi="Arial" w:cs="Arial"/>
          <w:sz w:val="24"/>
        </w:rPr>
        <w:t>Registration fee is $6.00 per entry. Please make checks payable to Floyd Quilt Guild.</w:t>
      </w:r>
    </w:p>
    <w:tbl>
      <w:tblPr>
        <w:tblStyle w:val="TableGrid"/>
        <w:tblpPr w:vertAnchor="text" w:tblpX="5208" w:tblpY="73"/>
        <w:tblOverlap w:val="never"/>
        <w:tblW w:w="4485" w:type="dxa"/>
        <w:tblInd w:w="0" w:type="dxa"/>
        <w:tblCellMar>
          <w:left w:w="115" w:type="dxa"/>
          <w:right w:w="115" w:type="dxa"/>
        </w:tblCellMar>
        <w:tblLook w:val="04A0" w:firstRow="1" w:lastRow="0" w:firstColumn="1" w:lastColumn="0" w:noHBand="0" w:noVBand="1"/>
      </w:tblPr>
      <w:tblGrid>
        <w:gridCol w:w="4485"/>
      </w:tblGrid>
      <w:tr w:rsidR="00231D39" w:rsidRPr="00340BCA">
        <w:trPr>
          <w:trHeight w:val="1570"/>
        </w:trPr>
        <w:tc>
          <w:tcPr>
            <w:tcW w:w="4485" w:type="dxa"/>
            <w:tcBorders>
              <w:top w:val="single" w:sz="32" w:space="0" w:color="000000"/>
              <w:left w:val="single" w:sz="32" w:space="0" w:color="000000"/>
              <w:bottom w:val="single" w:sz="32" w:space="0" w:color="000000"/>
              <w:right w:val="single" w:sz="32" w:space="0" w:color="000000"/>
            </w:tcBorders>
            <w:vAlign w:val="center"/>
          </w:tcPr>
          <w:p w:rsidR="00231D39" w:rsidRDefault="004F582C">
            <w:pPr>
              <w:ind w:left="19"/>
              <w:jc w:val="center"/>
            </w:pPr>
            <w:r>
              <w:rPr>
                <w:rFonts w:ascii="Arial" w:eastAsia="Arial" w:hAnsi="Arial" w:cs="Arial"/>
              </w:rPr>
              <w:t>Dates of Show: May 18 &amp; 19, 2018</w:t>
            </w:r>
          </w:p>
          <w:p w:rsidR="00231D39" w:rsidRDefault="004F582C">
            <w:pPr>
              <w:ind w:right="18"/>
              <w:jc w:val="center"/>
            </w:pPr>
            <w:r>
              <w:rPr>
                <w:rFonts w:ascii="Arial" w:eastAsia="Arial" w:hAnsi="Arial" w:cs="Arial"/>
              </w:rPr>
              <w:t>Friday: 9:00-4:00 &amp; Saturday 9:00-4:00</w:t>
            </w:r>
          </w:p>
          <w:p w:rsidR="00231D39" w:rsidRDefault="004F582C">
            <w:pPr>
              <w:ind w:right="16"/>
              <w:jc w:val="center"/>
            </w:pPr>
            <w:r>
              <w:rPr>
                <w:rFonts w:ascii="Arial" w:eastAsia="Arial" w:hAnsi="Arial" w:cs="Arial"/>
                <w:b/>
              </w:rPr>
              <w:t>Floyd Event Center</w:t>
            </w:r>
          </w:p>
          <w:p w:rsidR="00231D39" w:rsidRDefault="004F582C">
            <w:pPr>
              <w:ind w:left="5"/>
              <w:jc w:val="center"/>
            </w:pPr>
            <w:r>
              <w:rPr>
                <w:rFonts w:ascii="Arial" w:eastAsia="Arial" w:hAnsi="Arial" w:cs="Arial"/>
              </w:rPr>
              <w:t>(at Floyd EcoVillage)</w:t>
            </w:r>
          </w:p>
          <w:p w:rsidR="00231D39" w:rsidRPr="00340BCA" w:rsidRDefault="004F582C">
            <w:pPr>
              <w:ind w:left="16"/>
              <w:jc w:val="center"/>
              <w:rPr>
                <w:lang w:val="fr-FR"/>
              </w:rPr>
            </w:pPr>
            <w:r w:rsidRPr="00340BCA">
              <w:rPr>
                <w:rFonts w:ascii="Arial" w:eastAsia="Arial" w:hAnsi="Arial" w:cs="Arial"/>
                <w:lang w:val="fr-FR"/>
              </w:rPr>
              <w:t xml:space="preserve">188 </w:t>
            </w:r>
            <w:proofErr w:type="spellStart"/>
            <w:r w:rsidRPr="00340BCA">
              <w:rPr>
                <w:rFonts w:ascii="Arial" w:eastAsia="Arial" w:hAnsi="Arial" w:cs="Arial"/>
                <w:lang w:val="fr-FR"/>
              </w:rPr>
              <w:t>EcoVillage</w:t>
            </w:r>
            <w:proofErr w:type="spellEnd"/>
            <w:r w:rsidRPr="00340BCA">
              <w:rPr>
                <w:rFonts w:ascii="Arial" w:eastAsia="Arial" w:hAnsi="Arial" w:cs="Arial"/>
                <w:lang w:val="fr-FR"/>
              </w:rPr>
              <w:t xml:space="preserve"> </w:t>
            </w:r>
            <w:proofErr w:type="spellStart"/>
            <w:r w:rsidRPr="00340BCA">
              <w:rPr>
                <w:rFonts w:ascii="Arial" w:eastAsia="Arial" w:hAnsi="Arial" w:cs="Arial"/>
                <w:lang w:val="fr-FR"/>
              </w:rPr>
              <w:t>Trail</w:t>
            </w:r>
            <w:proofErr w:type="spellEnd"/>
            <w:r w:rsidRPr="00340BCA">
              <w:rPr>
                <w:rFonts w:ascii="Arial" w:eastAsia="Arial" w:hAnsi="Arial" w:cs="Arial"/>
                <w:lang w:val="fr-FR"/>
              </w:rPr>
              <w:t>, SE, Floyd, VA 24091</w:t>
            </w:r>
          </w:p>
        </w:tc>
      </w:tr>
    </w:tbl>
    <w:p w:rsidR="00231D39" w:rsidRDefault="004F582C">
      <w:pPr>
        <w:spacing w:after="0"/>
      </w:pPr>
      <w:r>
        <w:rPr>
          <w:rFonts w:ascii="Arial" w:eastAsia="Arial" w:hAnsi="Arial" w:cs="Arial"/>
          <w:color w:val="FF2500"/>
          <w:sz w:val="24"/>
        </w:rPr>
        <w:t>Send completed form(s) and fee(s) to:</w:t>
      </w:r>
    </w:p>
    <w:p w:rsidR="00231D39" w:rsidRDefault="004F582C">
      <w:pPr>
        <w:spacing w:after="8" w:line="251" w:lineRule="auto"/>
        <w:ind w:left="-5" w:hanging="10"/>
      </w:pPr>
      <w:r>
        <w:rPr>
          <w:rFonts w:ascii="Arial" w:eastAsia="Arial" w:hAnsi="Arial" w:cs="Arial"/>
          <w:b/>
          <w:sz w:val="24"/>
        </w:rPr>
        <w:t>Elaine Boyd</w:t>
      </w:r>
    </w:p>
    <w:p w:rsidR="00231D39" w:rsidRDefault="004F582C">
      <w:pPr>
        <w:spacing w:after="8" w:line="251" w:lineRule="auto"/>
        <w:ind w:left="-5" w:hanging="10"/>
      </w:pPr>
      <w:r>
        <w:rPr>
          <w:rFonts w:ascii="Arial" w:eastAsia="Arial" w:hAnsi="Arial" w:cs="Arial"/>
          <w:b/>
          <w:sz w:val="24"/>
        </w:rPr>
        <w:t>10427 Fortune Ridge Rd.</w:t>
      </w:r>
    </w:p>
    <w:p w:rsidR="00231D39" w:rsidRDefault="004F582C">
      <w:pPr>
        <w:spacing w:after="8" w:line="251" w:lineRule="auto"/>
        <w:ind w:left="-5" w:hanging="10"/>
      </w:pPr>
      <w:r>
        <w:rPr>
          <w:rFonts w:ascii="Arial" w:eastAsia="Arial" w:hAnsi="Arial" w:cs="Arial"/>
          <w:b/>
          <w:sz w:val="24"/>
        </w:rPr>
        <w:t>Bent Mountain, VA 24059</w:t>
      </w:r>
    </w:p>
    <w:p w:rsidR="00231D39" w:rsidRDefault="004F582C">
      <w:pPr>
        <w:spacing w:after="8" w:line="251" w:lineRule="auto"/>
        <w:ind w:left="-5" w:hanging="10"/>
      </w:pPr>
      <w:r>
        <w:rPr>
          <w:rFonts w:ascii="Arial" w:eastAsia="Arial" w:hAnsi="Arial" w:cs="Arial"/>
          <w:b/>
          <w:sz w:val="24"/>
        </w:rPr>
        <w:t>(540) 929-4400</w:t>
      </w:r>
    </w:p>
    <w:p w:rsidR="00231D39" w:rsidRDefault="004F582C">
      <w:pPr>
        <w:spacing w:after="302"/>
        <w:ind w:left="-5" w:hanging="10"/>
      </w:pPr>
      <w:r>
        <w:rPr>
          <w:rFonts w:ascii="Arial" w:eastAsia="Arial" w:hAnsi="Arial" w:cs="Arial"/>
          <w:b/>
          <w:sz w:val="24"/>
        </w:rPr>
        <w:t xml:space="preserve">Email: </w:t>
      </w:r>
      <w:r>
        <w:rPr>
          <w:rFonts w:ascii="Arial" w:eastAsia="Arial" w:hAnsi="Arial" w:cs="Arial"/>
          <w:b/>
          <w:sz w:val="24"/>
          <w:u w:val="single" w:color="000000"/>
        </w:rPr>
        <w:t>quilter2468@yahoo.com</w:t>
      </w:r>
    </w:p>
    <w:p w:rsidR="00231D39" w:rsidRDefault="004F582C">
      <w:pPr>
        <w:spacing w:after="237"/>
      </w:pPr>
      <w:r>
        <w:rPr>
          <w:rFonts w:ascii="Arial" w:eastAsia="Arial" w:hAnsi="Arial" w:cs="Arial"/>
          <w:b/>
          <w:sz w:val="26"/>
          <w:u w:val="single" w:color="000000"/>
        </w:rPr>
        <w:t>General Information:</w:t>
      </w:r>
    </w:p>
    <w:p w:rsidR="00231D39" w:rsidRDefault="004F582C" w:rsidP="00277474">
      <w:pPr>
        <w:spacing w:after="0" w:line="251" w:lineRule="auto"/>
        <w:ind w:left="-5" w:hanging="10"/>
      </w:pPr>
      <w:r>
        <w:rPr>
          <w:rFonts w:ascii="Arial" w:eastAsia="Arial" w:hAnsi="Arial" w:cs="Arial"/>
          <w:sz w:val="24"/>
        </w:rPr>
        <w:t>All entries are judged by a qualified judge. Ribbons and prizes will be awarded in each judged category and written comments will be available for each entry.</w:t>
      </w:r>
      <w:r w:rsidR="00277474">
        <w:rPr>
          <w:rFonts w:ascii="Arial" w:eastAsia="Arial" w:hAnsi="Arial" w:cs="Arial"/>
          <w:sz w:val="24"/>
        </w:rPr>
        <w:t xml:space="preserve"> </w:t>
      </w:r>
      <w:r>
        <w:rPr>
          <w:rFonts w:ascii="Arial" w:eastAsia="Arial" w:hAnsi="Arial" w:cs="Arial"/>
          <w:sz w:val="24"/>
        </w:rPr>
        <w:t>Items previously entered in the Floyd Quilt Guild Show (FQG) are not eligible to be entered again.</w:t>
      </w:r>
    </w:p>
    <w:p w:rsidR="00231D39" w:rsidRDefault="004F582C">
      <w:pPr>
        <w:spacing w:after="277" w:line="251" w:lineRule="auto"/>
        <w:ind w:left="-5" w:hanging="10"/>
      </w:pPr>
      <w:r>
        <w:rPr>
          <w:rFonts w:ascii="Arial" w:eastAsia="Arial" w:hAnsi="Arial" w:cs="Arial"/>
          <w:sz w:val="24"/>
        </w:rPr>
        <w:t>Every effort is made to safeguard the entries. The display area is locked at night and volunteers are on duty during show hours. Beyond these precautions, FQG is not responsible for loss or damage.</w:t>
      </w:r>
    </w:p>
    <w:p w:rsidR="00231D39" w:rsidRDefault="004F582C">
      <w:pPr>
        <w:spacing w:after="277" w:line="251" w:lineRule="auto"/>
        <w:ind w:left="-5" w:hanging="10"/>
      </w:pPr>
      <w:r>
        <w:rPr>
          <w:rFonts w:ascii="Arial" w:eastAsia="Arial" w:hAnsi="Arial" w:cs="Arial"/>
          <w:sz w:val="24"/>
        </w:rPr>
        <w:t>The show committee and judge reserve the right to re-categorize entries, to not award all prizes, and to not display any entry deemed inappropriate for the show.</w:t>
      </w:r>
    </w:p>
    <w:p w:rsidR="00231D39" w:rsidRDefault="004F582C">
      <w:pPr>
        <w:spacing w:after="0"/>
        <w:ind w:left="-5" w:hanging="10"/>
      </w:pPr>
      <w:r>
        <w:rPr>
          <w:rFonts w:ascii="Arial" w:eastAsia="Arial" w:hAnsi="Arial" w:cs="Arial"/>
          <w:b/>
          <w:sz w:val="24"/>
          <w:u w:val="single" w:color="000000"/>
        </w:rPr>
        <w:t>Entry Rules:</w:t>
      </w:r>
    </w:p>
    <w:p w:rsidR="00231D39" w:rsidRDefault="004F582C">
      <w:pPr>
        <w:numPr>
          <w:ilvl w:val="0"/>
          <w:numId w:val="1"/>
        </w:numPr>
        <w:spacing w:after="277" w:line="251" w:lineRule="auto"/>
        <w:ind w:hanging="534"/>
      </w:pPr>
      <w:r>
        <w:rPr>
          <w:rFonts w:ascii="Arial" w:eastAsia="Arial" w:hAnsi="Arial" w:cs="Arial"/>
          <w:sz w:val="24"/>
        </w:rPr>
        <w:t>Participants may register as many quilts as they like with one exception. See rules for Collaborative quilt category.</w:t>
      </w:r>
    </w:p>
    <w:p w:rsidR="00231D39" w:rsidRDefault="004F582C">
      <w:pPr>
        <w:numPr>
          <w:ilvl w:val="0"/>
          <w:numId w:val="1"/>
        </w:numPr>
        <w:spacing w:after="277" w:line="251" w:lineRule="auto"/>
        <w:ind w:hanging="534"/>
      </w:pPr>
      <w:r>
        <w:rPr>
          <w:rFonts w:ascii="Arial" w:eastAsia="Arial" w:hAnsi="Arial" w:cs="Arial"/>
          <w:sz w:val="24"/>
        </w:rPr>
        <w:t xml:space="preserve">Each entry must be finished, clean, and have a </w:t>
      </w:r>
      <w:r>
        <w:rPr>
          <w:rFonts w:ascii="Arial" w:eastAsia="Arial" w:hAnsi="Arial" w:cs="Arial"/>
          <w:sz w:val="24"/>
          <w:u w:val="single" w:color="000000"/>
        </w:rPr>
        <w:t>four</w:t>
      </w:r>
      <w:r w:rsidR="00277474">
        <w:rPr>
          <w:rFonts w:ascii="Arial" w:eastAsia="Arial" w:hAnsi="Arial" w:cs="Arial"/>
          <w:sz w:val="24"/>
          <w:u w:val="single" w:color="000000"/>
        </w:rPr>
        <w:t>-</w:t>
      </w:r>
      <w:r>
        <w:rPr>
          <w:rFonts w:ascii="Arial" w:eastAsia="Arial" w:hAnsi="Arial" w:cs="Arial"/>
          <w:sz w:val="24"/>
          <w:u w:val="single" w:color="000000"/>
        </w:rPr>
        <w:t>inch casing</w:t>
      </w:r>
      <w:r>
        <w:rPr>
          <w:rFonts w:ascii="Arial" w:eastAsia="Arial" w:hAnsi="Arial" w:cs="Arial"/>
          <w:sz w:val="24"/>
        </w:rPr>
        <w:t xml:space="preserve"> on the back for hanging.</w:t>
      </w:r>
    </w:p>
    <w:p w:rsidR="00231D39" w:rsidRDefault="004F582C">
      <w:pPr>
        <w:numPr>
          <w:ilvl w:val="0"/>
          <w:numId w:val="1"/>
        </w:numPr>
        <w:spacing w:after="277" w:line="251" w:lineRule="auto"/>
        <w:ind w:hanging="534"/>
      </w:pPr>
      <w:r>
        <w:rPr>
          <w:rFonts w:ascii="Arial" w:eastAsia="Arial" w:hAnsi="Arial" w:cs="Arial"/>
          <w:sz w:val="24"/>
        </w:rPr>
        <w:t>Each entry must be received in its own cloth bag, such as a pillowcase. This bag must close completely with velcro or zipper. Please be prepared to leave your bag with your quilt at the drop-off site.</w:t>
      </w:r>
    </w:p>
    <w:p w:rsidR="00231D39" w:rsidRDefault="004F582C">
      <w:pPr>
        <w:numPr>
          <w:ilvl w:val="0"/>
          <w:numId w:val="1"/>
        </w:numPr>
        <w:spacing w:after="277" w:line="251" w:lineRule="auto"/>
        <w:ind w:hanging="534"/>
      </w:pPr>
      <w:r>
        <w:rPr>
          <w:rFonts w:ascii="Arial" w:eastAsia="Arial" w:hAnsi="Arial" w:cs="Arial"/>
          <w:sz w:val="24"/>
        </w:rPr>
        <w:t>The exhibitor’s name and entry number must be clearly marked near the opening of the bag. You will receive an entry number via email or phone prior to quilt delivery.</w:t>
      </w:r>
    </w:p>
    <w:p w:rsidR="00231D39" w:rsidRDefault="004F582C">
      <w:pPr>
        <w:numPr>
          <w:ilvl w:val="0"/>
          <w:numId w:val="1"/>
        </w:numPr>
        <w:spacing w:after="277" w:line="251" w:lineRule="auto"/>
        <w:ind w:hanging="534"/>
      </w:pPr>
      <w:r>
        <w:rPr>
          <w:rFonts w:ascii="Arial" w:eastAsia="Arial" w:hAnsi="Arial" w:cs="Arial"/>
          <w:sz w:val="24"/>
        </w:rPr>
        <w:t>Each entry needs to have a clearly legible label sewn onto the back of the quilt identifying the owner.</w:t>
      </w:r>
    </w:p>
    <w:p w:rsidR="00231D39" w:rsidRDefault="004F582C">
      <w:pPr>
        <w:numPr>
          <w:ilvl w:val="0"/>
          <w:numId w:val="1"/>
        </w:numPr>
        <w:spacing w:after="277" w:line="251" w:lineRule="auto"/>
        <w:ind w:hanging="534"/>
      </w:pPr>
      <w:r>
        <w:rPr>
          <w:rFonts w:ascii="Arial" w:eastAsia="Arial" w:hAnsi="Arial" w:cs="Arial"/>
          <w:sz w:val="24"/>
        </w:rPr>
        <w:t>Exhibitors are solely responsible for delivery and pick up of registered items.</w:t>
      </w:r>
    </w:p>
    <w:p w:rsidR="00231D39" w:rsidRDefault="004F582C">
      <w:pPr>
        <w:numPr>
          <w:ilvl w:val="0"/>
          <w:numId w:val="1"/>
        </w:numPr>
        <w:spacing w:after="277" w:line="251" w:lineRule="auto"/>
        <w:ind w:hanging="534"/>
      </w:pPr>
      <w:r>
        <w:rPr>
          <w:rFonts w:ascii="Arial" w:eastAsia="Arial" w:hAnsi="Arial" w:cs="Arial"/>
          <w:sz w:val="24"/>
        </w:rPr>
        <w:lastRenderedPageBreak/>
        <w:t xml:space="preserve">Bring registered items to The Floyd Center for the Arts (formerly known as The Jacksonville Center for the Arts), 220 Parkway Lane S, Floyd, VA 24091 on </w:t>
      </w:r>
      <w:r>
        <w:rPr>
          <w:rFonts w:ascii="Arial" w:eastAsia="Arial" w:hAnsi="Arial" w:cs="Arial"/>
          <w:b/>
          <w:sz w:val="24"/>
        </w:rPr>
        <w:t>Monday, May 14, 2018</w:t>
      </w:r>
      <w:r>
        <w:rPr>
          <w:rFonts w:ascii="Arial" w:eastAsia="Arial" w:hAnsi="Arial" w:cs="Arial"/>
          <w:sz w:val="24"/>
        </w:rPr>
        <w:t xml:space="preserve"> between 10:00 am and 2:00 pm.</w:t>
      </w:r>
    </w:p>
    <w:p w:rsidR="00231D39" w:rsidRDefault="004F582C">
      <w:pPr>
        <w:numPr>
          <w:ilvl w:val="0"/>
          <w:numId w:val="1"/>
        </w:numPr>
        <w:spacing w:after="0" w:line="251" w:lineRule="auto"/>
        <w:ind w:hanging="534"/>
      </w:pPr>
      <w:r>
        <w:rPr>
          <w:rFonts w:ascii="Arial" w:eastAsia="Arial" w:hAnsi="Arial" w:cs="Arial"/>
          <w:sz w:val="24"/>
        </w:rPr>
        <w:t xml:space="preserve">Alternate drop off sites are offered for exhibitor convenience from </w:t>
      </w:r>
      <w:r>
        <w:rPr>
          <w:rFonts w:ascii="Arial" w:eastAsia="Arial" w:hAnsi="Arial" w:cs="Arial"/>
          <w:b/>
          <w:sz w:val="24"/>
        </w:rPr>
        <w:t>May 7 - 12, 2018</w:t>
      </w:r>
      <w:r>
        <w:rPr>
          <w:rFonts w:ascii="Arial" w:eastAsia="Arial" w:hAnsi="Arial" w:cs="Arial"/>
          <w:sz w:val="24"/>
        </w:rPr>
        <w:t xml:space="preserve"> </w:t>
      </w:r>
      <w:r w:rsidR="00340BCA">
        <w:rPr>
          <w:rFonts w:ascii="Arial" w:eastAsia="Arial" w:hAnsi="Arial" w:cs="Arial"/>
          <w:sz w:val="24"/>
        </w:rPr>
        <w:t xml:space="preserve">           </w:t>
      </w:r>
      <w:r>
        <w:rPr>
          <w:rFonts w:ascii="Arial" w:eastAsia="Arial" w:hAnsi="Arial" w:cs="Arial"/>
          <w:sz w:val="24"/>
        </w:rPr>
        <w:t>at the following locations. If delivering to a store, please respect their closing hours and arrive earlier in the day.</w:t>
      </w:r>
    </w:p>
    <w:p w:rsidR="00231D39" w:rsidRDefault="004F582C">
      <w:pPr>
        <w:spacing w:after="8" w:line="251" w:lineRule="auto"/>
        <w:ind w:left="730" w:hanging="10"/>
      </w:pPr>
      <w:r>
        <w:rPr>
          <w:rFonts w:ascii="Arial" w:eastAsia="Arial" w:hAnsi="Arial" w:cs="Arial"/>
          <w:sz w:val="24"/>
        </w:rPr>
        <w:t>Alpine Sewing Machine Company: Roanoke, 540-989-4412</w:t>
      </w:r>
    </w:p>
    <w:p w:rsidR="00231D39" w:rsidRDefault="004F582C">
      <w:pPr>
        <w:spacing w:after="8" w:line="251" w:lineRule="auto"/>
        <w:ind w:left="730" w:hanging="10"/>
      </w:pPr>
      <w:r>
        <w:rPr>
          <w:rFonts w:ascii="Arial" w:eastAsia="Arial" w:hAnsi="Arial" w:cs="Arial"/>
          <w:sz w:val="24"/>
        </w:rPr>
        <w:t>Sew What Fabrics and Batiks, Etc: Wytheville, 276-228-6400</w:t>
      </w:r>
    </w:p>
    <w:p w:rsidR="00231D39" w:rsidRDefault="004F582C">
      <w:pPr>
        <w:spacing w:after="8" w:line="251" w:lineRule="auto"/>
        <w:ind w:left="730" w:hanging="10"/>
      </w:pPr>
      <w:r>
        <w:rPr>
          <w:rFonts w:ascii="Arial" w:eastAsia="Arial" w:hAnsi="Arial" w:cs="Arial"/>
          <w:sz w:val="24"/>
        </w:rPr>
        <w:t>Sew Biz, Radford: 540-639-1138</w:t>
      </w:r>
    </w:p>
    <w:p w:rsidR="00231D39" w:rsidRDefault="004F582C">
      <w:pPr>
        <w:spacing w:after="8" w:line="251" w:lineRule="auto"/>
        <w:ind w:left="730" w:hanging="10"/>
      </w:pPr>
      <w:r>
        <w:rPr>
          <w:rFonts w:ascii="Arial" w:eastAsia="Arial" w:hAnsi="Arial" w:cs="Arial"/>
          <w:sz w:val="24"/>
        </w:rPr>
        <w:t>Kathy Brown: Blacksburg: 540-961-3187</w:t>
      </w:r>
    </w:p>
    <w:p w:rsidR="00231D39" w:rsidRDefault="004F582C">
      <w:pPr>
        <w:spacing w:after="8" w:line="251" w:lineRule="auto"/>
        <w:ind w:left="730" w:hanging="10"/>
      </w:pPr>
      <w:r>
        <w:rPr>
          <w:rFonts w:ascii="Arial" w:eastAsia="Arial" w:hAnsi="Arial" w:cs="Arial"/>
          <w:sz w:val="24"/>
        </w:rPr>
        <w:t>Pauline Hodges: Willis 540-789-7561</w:t>
      </w:r>
    </w:p>
    <w:p w:rsidR="00231D39" w:rsidRDefault="004F582C">
      <w:pPr>
        <w:spacing w:after="277" w:line="251" w:lineRule="auto"/>
        <w:ind w:left="730" w:hanging="10"/>
      </w:pPr>
      <w:r>
        <w:rPr>
          <w:rFonts w:ascii="Arial" w:eastAsia="Arial" w:hAnsi="Arial" w:cs="Arial"/>
          <w:sz w:val="24"/>
        </w:rPr>
        <w:t>Jean Vogler: Giles: 540 922-2130</w:t>
      </w:r>
    </w:p>
    <w:p w:rsidR="00231D39" w:rsidRPr="00340BCA" w:rsidRDefault="004F582C" w:rsidP="00340BCA">
      <w:pPr>
        <w:spacing w:after="272" w:line="251" w:lineRule="auto"/>
        <w:ind w:left="730" w:hanging="10"/>
        <w:rPr>
          <w:rFonts w:ascii="Arial" w:eastAsia="Arial" w:hAnsi="Arial" w:cs="Arial"/>
          <w:sz w:val="24"/>
        </w:rPr>
      </w:pPr>
      <w:r>
        <w:rPr>
          <w:rFonts w:ascii="Arial" w:eastAsia="Arial" w:hAnsi="Arial" w:cs="Arial"/>
          <w:sz w:val="24"/>
        </w:rPr>
        <w:t xml:space="preserve">*alternate drop off: The Floyd Center for the Arts-upstairs meeting room on </w:t>
      </w:r>
      <w:r w:rsidR="00340BCA">
        <w:rPr>
          <w:rFonts w:ascii="Arial" w:eastAsia="Arial" w:hAnsi="Arial" w:cs="Arial"/>
          <w:sz w:val="24"/>
        </w:rPr>
        <w:t xml:space="preserve">          </w:t>
      </w:r>
      <w:r>
        <w:rPr>
          <w:rFonts w:ascii="Arial" w:eastAsia="Arial" w:hAnsi="Arial" w:cs="Arial"/>
          <w:b/>
          <w:sz w:val="24"/>
        </w:rPr>
        <w:t>Monday, May 7th, only between 9:30 and 10:00 am or between noon and 12:30 pm.</w:t>
      </w:r>
    </w:p>
    <w:p w:rsidR="00231D39" w:rsidRDefault="004F582C">
      <w:pPr>
        <w:numPr>
          <w:ilvl w:val="0"/>
          <w:numId w:val="1"/>
        </w:numPr>
        <w:spacing w:after="0" w:line="251" w:lineRule="auto"/>
        <w:ind w:hanging="534"/>
      </w:pPr>
      <w:r>
        <w:rPr>
          <w:rFonts w:ascii="Arial" w:eastAsia="Arial" w:hAnsi="Arial" w:cs="Arial"/>
          <w:sz w:val="24"/>
        </w:rPr>
        <w:t xml:space="preserve">Quilts to be mailed must be received by May 7, 2018. A prepaid UPS return shipping label or a USPS prepaid priority mailing label must accompany the delivery.       </w:t>
      </w:r>
      <w:r w:rsidR="00340BCA">
        <w:rPr>
          <w:rFonts w:ascii="Arial" w:eastAsia="Arial" w:hAnsi="Arial" w:cs="Arial"/>
          <w:sz w:val="24"/>
        </w:rPr>
        <w:t xml:space="preserve">                     </w:t>
      </w:r>
      <w:r>
        <w:rPr>
          <w:rFonts w:ascii="Arial" w:eastAsia="Arial" w:hAnsi="Arial" w:cs="Arial"/>
          <w:sz w:val="24"/>
        </w:rPr>
        <w:t>Mail to:</w:t>
      </w:r>
    </w:p>
    <w:p w:rsidR="00231D39" w:rsidRDefault="004F582C">
      <w:pPr>
        <w:spacing w:after="8" w:line="251" w:lineRule="auto"/>
        <w:ind w:left="-5" w:hanging="10"/>
      </w:pPr>
      <w:r>
        <w:rPr>
          <w:rFonts w:ascii="Arial" w:eastAsia="Arial" w:hAnsi="Arial" w:cs="Arial"/>
          <w:sz w:val="24"/>
        </w:rPr>
        <w:t xml:space="preserve">      </w:t>
      </w:r>
      <w:r w:rsidR="00277474">
        <w:rPr>
          <w:rFonts w:ascii="Arial" w:eastAsia="Arial" w:hAnsi="Arial" w:cs="Arial"/>
          <w:sz w:val="24"/>
        </w:rPr>
        <w:tab/>
      </w:r>
      <w:r w:rsidR="00277474">
        <w:rPr>
          <w:rFonts w:ascii="Arial" w:eastAsia="Arial" w:hAnsi="Arial" w:cs="Arial"/>
          <w:sz w:val="24"/>
        </w:rPr>
        <w:tab/>
      </w:r>
      <w:r w:rsidR="00277474">
        <w:rPr>
          <w:rFonts w:ascii="Arial" w:eastAsia="Arial" w:hAnsi="Arial" w:cs="Arial"/>
          <w:sz w:val="24"/>
        </w:rPr>
        <w:tab/>
      </w:r>
      <w:r>
        <w:rPr>
          <w:rFonts w:ascii="Arial" w:eastAsia="Arial" w:hAnsi="Arial" w:cs="Arial"/>
          <w:sz w:val="24"/>
        </w:rPr>
        <w:t>Jean Vogler</w:t>
      </w:r>
    </w:p>
    <w:p w:rsidR="00277474" w:rsidRDefault="004F582C" w:rsidP="00277474">
      <w:pPr>
        <w:spacing w:after="8" w:line="251" w:lineRule="auto"/>
        <w:ind w:left="-5" w:hanging="10"/>
        <w:rPr>
          <w:rFonts w:ascii="Arial" w:eastAsia="Arial" w:hAnsi="Arial" w:cs="Arial"/>
          <w:sz w:val="24"/>
        </w:rPr>
      </w:pPr>
      <w:r>
        <w:rPr>
          <w:rFonts w:ascii="Arial" w:eastAsia="Arial" w:hAnsi="Arial" w:cs="Arial"/>
          <w:sz w:val="24"/>
        </w:rPr>
        <w:t xml:space="preserve">      </w:t>
      </w:r>
      <w:r w:rsidR="00277474">
        <w:rPr>
          <w:rFonts w:ascii="Arial" w:eastAsia="Arial" w:hAnsi="Arial" w:cs="Arial"/>
          <w:sz w:val="24"/>
        </w:rPr>
        <w:tab/>
      </w:r>
      <w:r w:rsidR="00277474">
        <w:rPr>
          <w:rFonts w:ascii="Arial" w:eastAsia="Arial" w:hAnsi="Arial" w:cs="Arial"/>
          <w:sz w:val="24"/>
        </w:rPr>
        <w:tab/>
      </w:r>
      <w:r w:rsidR="00277474">
        <w:rPr>
          <w:rFonts w:ascii="Arial" w:eastAsia="Arial" w:hAnsi="Arial" w:cs="Arial"/>
          <w:sz w:val="24"/>
        </w:rPr>
        <w:tab/>
      </w:r>
      <w:r>
        <w:rPr>
          <w:rFonts w:ascii="Arial" w:eastAsia="Arial" w:hAnsi="Arial" w:cs="Arial"/>
          <w:sz w:val="24"/>
        </w:rPr>
        <w:t>3006 Wakefield Dr.</w:t>
      </w:r>
      <w:r w:rsidR="00277474">
        <w:rPr>
          <w:rFonts w:ascii="Arial" w:eastAsia="Arial" w:hAnsi="Arial" w:cs="Arial"/>
          <w:sz w:val="24"/>
        </w:rPr>
        <w:t xml:space="preserve"> </w:t>
      </w:r>
    </w:p>
    <w:p w:rsidR="00277474" w:rsidRDefault="00277474" w:rsidP="00277474">
      <w:pPr>
        <w:spacing w:after="8" w:line="251" w:lineRule="auto"/>
        <w:ind w:left="-5"/>
        <w:rPr>
          <w:rFonts w:ascii="Arial" w:eastAsia="Arial" w:hAnsi="Arial" w:cs="Arial"/>
          <w:sz w:val="24"/>
        </w:rPr>
      </w:pPr>
      <w:r>
        <w:rPr>
          <w:rFonts w:ascii="Arial" w:eastAsia="Arial" w:hAnsi="Arial" w:cs="Arial"/>
          <w:sz w:val="24"/>
        </w:rPr>
        <w:t xml:space="preserve">                                 Bl</w:t>
      </w:r>
      <w:r w:rsidR="004F582C">
        <w:rPr>
          <w:rFonts w:ascii="Arial" w:eastAsia="Arial" w:hAnsi="Arial" w:cs="Arial"/>
          <w:sz w:val="24"/>
        </w:rPr>
        <w:t>acksburg, VA 24060</w:t>
      </w:r>
    </w:p>
    <w:p w:rsidR="00277474" w:rsidRDefault="00277474" w:rsidP="00277474">
      <w:pPr>
        <w:spacing w:after="8" w:line="251" w:lineRule="auto"/>
        <w:ind w:left="-5"/>
        <w:rPr>
          <w:rFonts w:ascii="Arial" w:eastAsia="Arial" w:hAnsi="Arial" w:cs="Arial"/>
          <w:sz w:val="24"/>
        </w:rPr>
      </w:pPr>
      <w:r>
        <w:rPr>
          <w:rFonts w:ascii="Arial" w:eastAsia="Arial" w:hAnsi="Arial" w:cs="Arial"/>
          <w:sz w:val="24"/>
        </w:rPr>
        <w:t xml:space="preserve">                          </w:t>
      </w:r>
      <w:r w:rsidR="004F582C">
        <w:rPr>
          <w:rFonts w:ascii="Arial" w:eastAsia="Arial" w:hAnsi="Arial" w:cs="Arial"/>
          <w:sz w:val="24"/>
        </w:rPr>
        <w:t xml:space="preserve">       (540) 922-2130</w:t>
      </w:r>
    </w:p>
    <w:p w:rsidR="00231D39" w:rsidRDefault="00277474" w:rsidP="00277474">
      <w:pPr>
        <w:spacing w:after="8" w:line="251" w:lineRule="auto"/>
        <w:ind w:left="-5"/>
        <w:rPr>
          <w:rFonts w:ascii="Arial" w:eastAsia="Arial" w:hAnsi="Arial" w:cs="Arial"/>
          <w:sz w:val="24"/>
        </w:rPr>
      </w:pPr>
      <w:r>
        <w:rPr>
          <w:rFonts w:ascii="Arial" w:eastAsia="Arial" w:hAnsi="Arial" w:cs="Arial"/>
          <w:sz w:val="24"/>
        </w:rPr>
        <w:t xml:space="preserve">                          </w:t>
      </w:r>
      <w:r w:rsidR="004F582C">
        <w:rPr>
          <w:rFonts w:ascii="Arial" w:eastAsia="Arial" w:hAnsi="Arial" w:cs="Arial"/>
          <w:sz w:val="24"/>
        </w:rPr>
        <w:t xml:space="preserve">       </w:t>
      </w:r>
      <w:hyperlink r:id="rId5" w:history="1">
        <w:r w:rsidRPr="00364E49">
          <w:rPr>
            <w:rStyle w:val="Hyperlink"/>
            <w:rFonts w:ascii="Arial" w:eastAsia="Arial" w:hAnsi="Arial" w:cs="Arial"/>
            <w:sz w:val="24"/>
          </w:rPr>
          <w:t>jeanvogler523@gmail.com</w:t>
        </w:r>
      </w:hyperlink>
    </w:p>
    <w:p w:rsidR="00277474" w:rsidRDefault="00277474" w:rsidP="00277474">
      <w:pPr>
        <w:spacing w:after="8" w:line="251" w:lineRule="auto"/>
        <w:ind w:left="-5"/>
      </w:pPr>
    </w:p>
    <w:p w:rsidR="00231D39" w:rsidRDefault="004F582C">
      <w:pPr>
        <w:numPr>
          <w:ilvl w:val="0"/>
          <w:numId w:val="1"/>
        </w:numPr>
        <w:spacing w:after="277" w:line="251" w:lineRule="auto"/>
        <w:ind w:hanging="534"/>
      </w:pPr>
      <w:r>
        <w:rPr>
          <w:rFonts w:ascii="Arial" w:eastAsia="Arial" w:hAnsi="Arial" w:cs="Arial"/>
          <w:sz w:val="24"/>
        </w:rPr>
        <w:t>Pick up time for entries is from 4:30-5:30 pm on Saturday, May 19, 2018 at Floyd Event Center, 188 EcoVillage Trail, SE, Floyd, VA. 24091</w:t>
      </w:r>
    </w:p>
    <w:p w:rsidR="00231D39" w:rsidRDefault="004F582C">
      <w:pPr>
        <w:numPr>
          <w:ilvl w:val="0"/>
          <w:numId w:val="1"/>
        </w:numPr>
        <w:spacing w:after="8" w:line="251" w:lineRule="auto"/>
        <w:ind w:hanging="534"/>
      </w:pPr>
      <w:r>
        <w:rPr>
          <w:rFonts w:ascii="Arial" w:eastAsia="Arial" w:hAnsi="Arial" w:cs="Arial"/>
          <w:sz w:val="24"/>
        </w:rPr>
        <w:t>Explanation of categories:</w:t>
      </w:r>
    </w:p>
    <w:p w:rsidR="00231D39" w:rsidRDefault="004F582C">
      <w:pPr>
        <w:spacing w:after="0"/>
      </w:pPr>
      <w:r>
        <w:rPr>
          <w:rFonts w:ascii="Arial" w:eastAsia="Arial" w:hAnsi="Arial" w:cs="Arial"/>
          <w:sz w:val="24"/>
        </w:rPr>
        <w:t xml:space="preserve">      </w:t>
      </w:r>
    </w:p>
    <w:p w:rsidR="00231D39" w:rsidRPr="00340BCA" w:rsidRDefault="00277474" w:rsidP="00277474">
      <w:pPr>
        <w:spacing w:after="0"/>
        <w:ind w:firstLine="335"/>
        <w:rPr>
          <w:rFonts w:ascii="Arial" w:hAnsi="Arial" w:cs="Arial"/>
          <w:sz w:val="24"/>
          <w:szCs w:val="24"/>
        </w:rPr>
      </w:pPr>
      <w:r w:rsidRPr="00340BCA">
        <w:rPr>
          <w:rFonts w:ascii="Arial" w:eastAsia="Arial" w:hAnsi="Arial" w:cs="Arial"/>
          <w:sz w:val="24"/>
          <w:szCs w:val="24"/>
        </w:rPr>
        <w:t xml:space="preserve">   </w:t>
      </w:r>
      <w:r w:rsidR="004F582C" w:rsidRPr="00340BCA">
        <w:rPr>
          <w:rFonts w:ascii="Arial" w:eastAsia="Arial" w:hAnsi="Arial" w:cs="Arial"/>
          <w:sz w:val="24"/>
          <w:szCs w:val="24"/>
        </w:rPr>
        <w:t>*</w:t>
      </w:r>
      <w:r w:rsidR="004F582C" w:rsidRPr="00340BCA">
        <w:rPr>
          <w:rFonts w:ascii="Arial" w:eastAsia="Arial" w:hAnsi="Arial" w:cs="Arial"/>
          <w:b/>
          <w:sz w:val="24"/>
          <w:szCs w:val="24"/>
        </w:rPr>
        <w:t xml:space="preserve">Young Quilter: </w:t>
      </w:r>
      <w:r w:rsidR="004F582C" w:rsidRPr="00340BCA">
        <w:rPr>
          <w:rFonts w:ascii="Arial" w:eastAsia="Arial" w:hAnsi="Arial" w:cs="Arial"/>
          <w:b/>
          <w:sz w:val="24"/>
          <w:szCs w:val="24"/>
          <w:u w:val="single" w:color="000000"/>
        </w:rPr>
        <w:t>NEW DIVISION ADDED THIS YEAR</w:t>
      </w:r>
    </w:p>
    <w:p w:rsidR="00231D39" w:rsidRPr="00340BCA" w:rsidRDefault="00277474">
      <w:pPr>
        <w:spacing w:after="6" w:line="253" w:lineRule="auto"/>
        <w:ind w:left="335" w:hanging="10"/>
        <w:rPr>
          <w:rFonts w:ascii="Arial" w:hAnsi="Arial" w:cs="Arial"/>
          <w:sz w:val="24"/>
          <w:szCs w:val="24"/>
        </w:rPr>
      </w:pPr>
      <w:r w:rsidRPr="00340BCA">
        <w:rPr>
          <w:rFonts w:ascii="Arial" w:eastAsia="Arial" w:hAnsi="Arial" w:cs="Arial"/>
          <w:sz w:val="24"/>
          <w:szCs w:val="24"/>
        </w:rPr>
        <w:t xml:space="preserve">    </w:t>
      </w:r>
      <w:r w:rsidR="004F582C" w:rsidRPr="00340BCA">
        <w:rPr>
          <w:rFonts w:ascii="Arial" w:eastAsia="Arial" w:hAnsi="Arial" w:cs="Arial"/>
          <w:sz w:val="24"/>
          <w:szCs w:val="24"/>
        </w:rPr>
        <w:t>There will be 2 divisions in this category with each division eligible to receive awards.</w:t>
      </w:r>
    </w:p>
    <w:p w:rsidR="00231D39" w:rsidRPr="00340BCA" w:rsidRDefault="00277474">
      <w:pPr>
        <w:spacing w:after="0"/>
        <w:ind w:left="265" w:hanging="10"/>
        <w:rPr>
          <w:rFonts w:ascii="Arial" w:hAnsi="Arial" w:cs="Arial"/>
          <w:sz w:val="24"/>
          <w:szCs w:val="24"/>
        </w:rPr>
      </w:pPr>
      <w:r w:rsidRPr="00340BCA">
        <w:rPr>
          <w:rFonts w:ascii="Arial" w:eastAsia="Arial" w:hAnsi="Arial" w:cs="Arial"/>
          <w:color w:val="FF2500"/>
          <w:sz w:val="24"/>
          <w:szCs w:val="24"/>
        </w:rPr>
        <w:t xml:space="preserve">      </w:t>
      </w:r>
      <w:r w:rsidR="004F582C" w:rsidRPr="00340BCA">
        <w:rPr>
          <w:rFonts w:ascii="Arial" w:eastAsia="Arial" w:hAnsi="Arial" w:cs="Arial"/>
          <w:color w:val="FF2500"/>
          <w:sz w:val="24"/>
          <w:szCs w:val="24"/>
        </w:rPr>
        <w:t xml:space="preserve">Division 1: quilters age 12 and younger at show time. </w:t>
      </w:r>
    </w:p>
    <w:p w:rsidR="00231D39" w:rsidRPr="00340BCA" w:rsidRDefault="00277474">
      <w:pPr>
        <w:spacing w:after="0"/>
        <w:ind w:left="265" w:hanging="10"/>
        <w:rPr>
          <w:rFonts w:ascii="Arial" w:hAnsi="Arial" w:cs="Arial"/>
          <w:sz w:val="24"/>
          <w:szCs w:val="24"/>
        </w:rPr>
      </w:pPr>
      <w:r w:rsidRPr="00340BCA">
        <w:rPr>
          <w:rFonts w:ascii="Arial" w:eastAsia="Arial" w:hAnsi="Arial" w:cs="Arial"/>
          <w:color w:val="FF2500"/>
          <w:sz w:val="24"/>
          <w:szCs w:val="24"/>
        </w:rPr>
        <w:t xml:space="preserve">      </w:t>
      </w:r>
      <w:r w:rsidR="004F582C" w:rsidRPr="00340BCA">
        <w:rPr>
          <w:rFonts w:ascii="Arial" w:eastAsia="Arial" w:hAnsi="Arial" w:cs="Arial"/>
          <w:color w:val="FF2500"/>
          <w:sz w:val="24"/>
          <w:szCs w:val="24"/>
        </w:rPr>
        <w:t>Division 2: quilters ages 13 - 18 years at show time.</w:t>
      </w:r>
    </w:p>
    <w:p w:rsidR="00231D39" w:rsidRPr="00340BCA" w:rsidRDefault="00277474">
      <w:pPr>
        <w:spacing w:after="15"/>
        <w:ind w:left="270"/>
        <w:rPr>
          <w:rFonts w:ascii="Arial" w:hAnsi="Arial" w:cs="Arial"/>
          <w:sz w:val="24"/>
          <w:szCs w:val="24"/>
        </w:rPr>
      </w:pPr>
      <w:r w:rsidRPr="00340BCA">
        <w:rPr>
          <w:rFonts w:ascii="Arial" w:eastAsia="Arial" w:hAnsi="Arial" w:cs="Arial"/>
          <w:b/>
          <w:sz w:val="24"/>
          <w:szCs w:val="24"/>
        </w:rPr>
        <w:t xml:space="preserve">      </w:t>
      </w:r>
      <w:r w:rsidR="004F582C" w:rsidRPr="00340BCA">
        <w:rPr>
          <w:rFonts w:ascii="Arial" w:eastAsia="Arial" w:hAnsi="Arial" w:cs="Arial"/>
          <w:b/>
          <w:sz w:val="24"/>
          <w:szCs w:val="24"/>
        </w:rPr>
        <w:t>Please use our Special Young Quilters Registration Form to enter your quilt.</w:t>
      </w:r>
      <w:r w:rsidR="004F582C" w:rsidRPr="00340BCA">
        <w:rPr>
          <w:rFonts w:ascii="Arial" w:eastAsia="Arial" w:hAnsi="Arial" w:cs="Arial"/>
          <w:sz w:val="24"/>
          <w:szCs w:val="24"/>
        </w:rPr>
        <w:t xml:space="preserve"> </w:t>
      </w:r>
    </w:p>
    <w:p w:rsidR="00277474" w:rsidRPr="00340BCA" w:rsidRDefault="004F582C" w:rsidP="00277474">
      <w:pPr>
        <w:spacing w:after="0" w:line="500" w:lineRule="auto"/>
        <w:ind w:left="720" w:hanging="270"/>
        <w:rPr>
          <w:rFonts w:ascii="Arial" w:eastAsia="Arial" w:hAnsi="Arial" w:cs="Arial"/>
          <w:sz w:val="24"/>
          <w:szCs w:val="24"/>
        </w:rPr>
      </w:pPr>
      <w:r w:rsidRPr="00340BCA">
        <w:rPr>
          <w:rFonts w:ascii="Arial" w:eastAsia="Arial" w:hAnsi="Arial" w:cs="Arial"/>
          <w:sz w:val="24"/>
          <w:szCs w:val="24"/>
        </w:rPr>
        <w:t xml:space="preserve">   Forms are available at </w:t>
      </w:r>
      <w:hyperlink r:id="rId6">
        <w:r w:rsidRPr="00340BCA">
          <w:rPr>
            <w:rFonts w:ascii="Arial" w:eastAsia="Times New Roman" w:hAnsi="Arial" w:cs="Arial"/>
            <w:color w:val="0000FF"/>
            <w:sz w:val="24"/>
            <w:szCs w:val="24"/>
            <w:u w:val="single" w:color="0000FF"/>
          </w:rPr>
          <w:t>floydquiltguild.com</w:t>
        </w:r>
      </w:hyperlink>
      <w:r w:rsidRPr="00340BCA">
        <w:rPr>
          <w:rFonts w:ascii="Arial" w:eastAsia="Arial" w:hAnsi="Arial" w:cs="Arial"/>
          <w:sz w:val="24"/>
          <w:szCs w:val="24"/>
        </w:rPr>
        <w:t xml:space="preserve"> or by contacting Elaine Boyd. (540) 929-</w:t>
      </w:r>
      <w:r w:rsidR="00277474" w:rsidRPr="00340BCA">
        <w:rPr>
          <w:rFonts w:ascii="Arial" w:eastAsia="Arial" w:hAnsi="Arial" w:cs="Arial"/>
          <w:sz w:val="24"/>
          <w:szCs w:val="24"/>
        </w:rPr>
        <w:t>400</w:t>
      </w:r>
    </w:p>
    <w:p w:rsidR="00231D39" w:rsidRPr="00340BCA" w:rsidRDefault="00277474" w:rsidP="00277474">
      <w:pPr>
        <w:spacing w:after="0" w:line="500" w:lineRule="auto"/>
        <w:ind w:left="720" w:hanging="270"/>
        <w:rPr>
          <w:rFonts w:ascii="Arial" w:hAnsi="Arial" w:cs="Arial"/>
          <w:sz w:val="24"/>
          <w:szCs w:val="24"/>
        </w:rPr>
      </w:pPr>
      <w:r w:rsidRPr="00340BCA">
        <w:rPr>
          <w:rFonts w:ascii="Arial" w:eastAsia="Arial" w:hAnsi="Arial" w:cs="Arial"/>
          <w:b/>
          <w:sz w:val="24"/>
          <w:szCs w:val="24"/>
        </w:rPr>
        <w:t xml:space="preserve">   </w:t>
      </w:r>
      <w:r w:rsidR="004F582C" w:rsidRPr="00340BCA">
        <w:rPr>
          <w:rFonts w:ascii="Arial" w:eastAsia="Arial" w:hAnsi="Arial" w:cs="Arial"/>
          <w:b/>
          <w:sz w:val="24"/>
          <w:szCs w:val="24"/>
        </w:rPr>
        <w:t>Pieced-large</w:t>
      </w:r>
      <w:r w:rsidR="004F582C" w:rsidRPr="00340BCA">
        <w:rPr>
          <w:rFonts w:ascii="Arial" w:eastAsia="Arial" w:hAnsi="Arial" w:cs="Arial"/>
          <w:sz w:val="24"/>
          <w:szCs w:val="24"/>
        </w:rPr>
        <w:t>: a quilt which is predominately pieced and twin size or larger.</w:t>
      </w:r>
    </w:p>
    <w:p w:rsidR="00231D39" w:rsidRPr="00340BCA" w:rsidRDefault="00277474" w:rsidP="00277474">
      <w:pPr>
        <w:spacing w:after="254" w:line="253" w:lineRule="auto"/>
        <w:ind w:left="635" w:hanging="80"/>
        <w:rPr>
          <w:rFonts w:ascii="Arial" w:hAnsi="Arial" w:cs="Arial"/>
          <w:sz w:val="24"/>
          <w:szCs w:val="24"/>
        </w:rPr>
      </w:pPr>
      <w:r w:rsidRPr="00340BCA">
        <w:rPr>
          <w:rFonts w:ascii="Arial" w:eastAsia="Arial" w:hAnsi="Arial" w:cs="Arial"/>
          <w:b/>
          <w:sz w:val="24"/>
          <w:szCs w:val="24"/>
        </w:rPr>
        <w:t xml:space="preserve"> </w:t>
      </w:r>
      <w:r w:rsidR="004F582C" w:rsidRPr="00340BCA">
        <w:rPr>
          <w:rFonts w:ascii="Arial" w:eastAsia="Arial" w:hAnsi="Arial" w:cs="Arial"/>
          <w:b/>
          <w:sz w:val="24"/>
          <w:szCs w:val="24"/>
        </w:rPr>
        <w:t>Appliqué - large:</w:t>
      </w:r>
      <w:r w:rsidR="004F582C" w:rsidRPr="00340BCA">
        <w:rPr>
          <w:rFonts w:ascii="Arial" w:eastAsia="Arial" w:hAnsi="Arial" w:cs="Arial"/>
          <w:sz w:val="24"/>
          <w:szCs w:val="24"/>
        </w:rPr>
        <w:t xml:space="preserve">  Any appliqué quilt larger than 180” perimeter must be entered in this category.</w:t>
      </w:r>
    </w:p>
    <w:p w:rsidR="00231D39" w:rsidRPr="00340BCA" w:rsidRDefault="004F582C" w:rsidP="00277474">
      <w:pPr>
        <w:spacing w:after="254" w:line="253" w:lineRule="auto"/>
        <w:ind w:left="635"/>
        <w:rPr>
          <w:rFonts w:ascii="Arial" w:hAnsi="Arial" w:cs="Arial"/>
          <w:sz w:val="24"/>
          <w:szCs w:val="24"/>
        </w:rPr>
      </w:pPr>
      <w:r w:rsidRPr="00340BCA">
        <w:rPr>
          <w:rFonts w:ascii="Arial" w:eastAsia="Arial" w:hAnsi="Arial" w:cs="Arial"/>
          <w:b/>
          <w:sz w:val="24"/>
          <w:szCs w:val="24"/>
        </w:rPr>
        <w:t xml:space="preserve">Wall-sized:  </w:t>
      </w:r>
      <w:r w:rsidRPr="00340BCA">
        <w:rPr>
          <w:rFonts w:ascii="Arial" w:eastAsia="Arial" w:hAnsi="Arial" w:cs="Arial"/>
          <w:sz w:val="24"/>
          <w:szCs w:val="24"/>
        </w:rPr>
        <w:t xml:space="preserve">Quilts smaller than a twin size with a traditional look - either original design </w:t>
      </w:r>
      <w:r w:rsidR="00277474" w:rsidRPr="00340BCA">
        <w:rPr>
          <w:rFonts w:ascii="Arial" w:eastAsia="Arial" w:hAnsi="Arial" w:cs="Arial"/>
          <w:sz w:val="24"/>
          <w:szCs w:val="24"/>
        </w:rPr>
        <w:t xml:space="preserve">       </w:t>
      </w:r>
      <w:r w:rsidRPr="00340BCA">
        <w:rPr>
          <w:rFonts w:ascii="Arial" w:eastAsia="Arial" w:hAnsi="Arial" w:cs="Arial"/>
          <w:sz w:val="24"/>
          <w:szCs w:val="24"/>
        </w:rPr>
        <w:t>or made from a pattern.  (</w:t>
      </w:r>
      <w:proofErr w:type="gramStart"/>
      <w:r w:rsidRPr="00340BCA">
        <w:rPr>
          <w:rFonts w:ascii="Arial" w:eastAsia="Arial" w:hAnsi="Arial" w:cs="Arial"/>
          <w:sz w:val="24"/>
          <w:szCs w:val="24"/>
        </w:rPr>
        <w:t>lap</w:t>
      </w:r>
      <w:proofErr w:type="gramEnd"/>
      <w:r w:rsidRPr="00340BCA">
        <w:rPr>
          <w:rFonts w:ascii="Arial" w:eastAsia="Arial" w:hAnsi="Arial" w:cs="Arial"/>
          <w:sz w:val="24"/>
          <w:szCs w:val="24"/>
        </w:rPr>
        <w:t xml:space="preserve"> &amp; crib quilts included)</w:t>
      </w:r>
    </w:p>
    <w:p w:rsidR="00231D39" w:rsidRPr="00340BCA" w:rsidRDefault="004F582C">
      <w:pPr>
        <w:spacing w:after="254" w:line="253" w:lineRule="auto"/>
        <w:ind w:left="335" w:hanging="10"/>
        <w:rPr>
          <w:rFonts w:ascii="Arial" w:hAnsi="Arial" w:cs="Arial"/>
          <w:sz w:val="24"/>
          <w:szCs w:val="24"/>
        </w:rPr>
      </w:pPr>
      <w:r w:rsidRPr="00340BCA">
        <w:rPr>
          <w:rFonts w:ascii="Arial" w:eastAsia="Arial" w:hAnsi="Arial" w:cs="Arial"/>
          <w:b/>
          <w:sz w:val="24"/>
          <w:szCs w:val="24"/>
        </w:rPr>
        <w:lastRenderedPageBreak/>
        <w:t xml:space="preserve">Floyd Quilt Guild Challenge: </w:t>
      </w:r>
      <w:r w:rsidRPr="00340BCA">
        <w:rPr>
          <w:rFonts w:ascii="Arial" w:eastAsia="Arial" w:hAnsi="Arial" w:cs="Arial"/>
          <w:sz w:val="24"/>
          <w:szCs w:val="24"/>
        </w:rPr>
        <w:t>open to current guild members who have completed the 2018 challenge.</w:t>
      </w:r>
    </w:p>
    <w:p w:rsidR="00231D39" w:rsidRPr="00340BCA" w:rsidRDefault="004F582C">
      <w:pPr>
        <w:spacing w:after="240" w:line="242" w:lineRule="auto"/>
        <w:ind w:left="340"/>
        <w:rPr>
          <w:rFonts w:ascii="Arial" w:hAnsi="Arial" w:cs="Arial"/>
          <w:sz w:val="24"/>
          <w:szCs w:val="24"/>
        </w:rPr>
      </w:pPr>
      <w:r w:rsidRPr="00340BCA">
        <w:rPr>
          <w:rFonts w:ascii="Arial" w:eastAsia="Times New Roman" w:hAnsi="Arial" w:cs="Arial"/>
          <w:b/>
          <w:sz w:val="24"/>
          <w:szCs w:val="24"/>
        </w:rPr>
        <w:t xml:space="preserve">Mixed/ Other Techniques: </w:t>
      </w:r>
      <w:r w:rsidRPr="00340BCA">
        <w:rPr>
          <w:rFonts w:ascii="Arial" w:eastAsia="Times New Roman" w:hAnsi="Arial" w:cs="Arial"/>
          <w:sz w:val="24"/>
          <w:szCs w:val="24"/>
        </w:rPr>
        <w:t>Whole cloth quilts, quilts having embroidery as main element, cathedral window, crazy quilts, or any other quilt that uses two or more major construction techniques in equal measure (e.g. pieced and appliqué). Preprinted panels can only be accepted if incorporated into a larger design.</w:t>
      </w:r>
    </w:p>
    <w:p w:rsidR="00231D39" w:rsidRPr="00340BCA" w:rsidRDefault="004F582C">
      <w:pPr>
        <w:spacing w:after="254" w:line="253" w:lineRule="auto"/>
        <w:ind w:left="335" w:hanging="10"/>
        <w:rPr>
          <w:rFonts w:ascii="Arial" w:hAnsi="Arial" w:cs="Arial"/>
          <w:sz w:val="24"/>
          <w:szCs w:val="24"/>
        </w:rPr>
      </w:pPr>
      <w:r w:rsidRPr="00340BCA">
        <w:rPr>
          <w:rFonts w:ascii="Arial" w:eastAsia="Arial" w:hAnsi="Arial" w:cs="Arial"/>
          <w:b/>
          <w:sz w:val="24"/>
          <w:szCs w:val="24"/>
        </w:rPr>
        <w:t xml:space="preserve">Original Design: </w:t>
      </w:r>
      <w:r w:rsidRPr="00340BCA">
        <w:rPr>
          <w:rFonts w:ascii="Arial" w:eastAsia="Arial" w:hAnsi="Arial" w:cs="Arial"/>
          <w:sz w:val="24"/>
          <w:szCs w:val="24"/>
        </w:rPr>
        <w:t xml:space="preserve">made with an artistic intent that uses color, design, and/or construction techniques that extend beyond the scope of a traditional quilt. An original design cannot use a commercial or other printed pattern or be based on another quilt artist’s work. </w:t>
      </w:r>
      <w:r w:rsidR="00340BCA">
        <w:rPr>
          <w:rFonts w:ascii="Arial" w:eastAsia="Arial" w:hAnsi="Arial" w:cs="Arial"/>
          <w:sz w:val="24"/>
          <w:szCs w:val="24"/>
        </w:rPr>
        <w:t xml:space="preserve">            </w:t>
      </w:r>
      <w:r w:rsidRPr="00340BCA">
        <w:rPr>
          <w:rFonts w:ascii="Arial" w:eastAsia="Arial" w:hAnsi="Arial" w:cs="Arial"/>
          <w:sz w:val="24"/>
          <w:szCs w:val="24"/>
        </w:rPr>
        <w:t>Original quilts feature abstract, nature-scape, painted, digital imagery, portrait, figurative, whimsical, and/or pictorial art.</w:t>
      </w:r>
    </w:p>
    <w:p w:rsidR="00231D39" w:rsidRPr="00340BCA" w:rsidRDefault="004F582C">
      <w:pPr>
        <w:spacing w:after="254" w:line="253" w:lineRule="auto"/>
        <w:ind w:left="335" w:hanging="10"/>
        <w:rPr>
          <w:rFonts w:ascii="Arial" w:hAnsi="Arial" w:cs="Arial"/>
          <w:sz w:val="24"/>
          <w:szCs w:val="24"/>
        </w:rPr>
      </w:pPr>
      <w:r w:rsidRPr="00340BCA">
        <w:rPr>
          <w:rFonts w:ascii="Arial" w:eastAsia="Arial" w:hAnsi="Arial" w:cs="Arial"/>
          <w:b/>
          <w:sz w:val="24"/>
          <w:szCs w:val="24"/>
        </w:rPr>
        <w:t>Miniature:</w:t>
      </w:r>
      <w:r w:rsidRPr="00340BCA">
        <w:rPr>
          <w:rFonts w:ascii="Arial" w:eastAsia="Arial" w:hAnsi="Arial" w:cs="Arial"/>
          <w:sz w:val="24"/>
          <w:szCs w:val="24"/>
        </w:rPr>
        <w:t xml:space="preserve">  All of the various components of a traditional or art quilt (overall design and stitches, binding, embroidery, or other surface techniques) need to be reduced in scale. </w:t>
      </w:r>
      <w:r w:rsidR="00340BCA">
        <w:rPr>
          <w:rFonts w:ascii="Arial" w:eastAsia="Arial" w:hAnsi="Arial" w:cs="Arial"/>
          <w:sz w:val="24"/>
          <w:szCs w:val="24"/>
        </w:rPr>
        <w:t xml:space="preserve">       </w:t>
      </w:r>
      <w:r w:rsidRPr="00340BCA">
        <w:rPr>
          <w:rFonts w:ascii="Arial" w:eastAsia="Arial" w:hAnsi="Arial" w:cs="Arial"/>
          <w:sz w:val="24"/>
          <w:szCs w:val="24"/>
        </w:rPr>
        <w:t>A miniature qu</w:t>
      </w:r>
      <w:r w:rsidR="00340BCA">
        <w:rPr>
          <w:rFonts w:ascii="Arial" w:eastAsia="Arial" w:hAnsi="Arial" w:cs="Arial"/>
          <w:sz w:val="24"/>
          <w:szCs w:val="24"/>
        </w:rPr>
        <w:t>ilt is not merely a small quilt!</w:t>
      </w:r>
      <w:r w:rsidRPr="00340BCA">
        <w:rPr>
          <w:rFonts w:ascii="Arial" w:eastAsia="Arial" w:hAnsi="Arial" w:cs="Arial"/>
          <w:sz w:val="24"/>
          <w:szCs w:val="24"/>
        </w:rPr>
        <w:t xml:space="preserve"> </w:t>
      </w:r>
      <w:r w:rsidR="00340BCA">
        <w:rPr>
          <w:rFonts w:ascii="Arial" w:eastAsia="Arial" w:hAnsi="Arial" w:cs="Arial"/>
          <w:sz w:val="24"/>
          <w:szCs w:val="24"/>
        </w:rPr>
        <w:t xml:space="preserve">                                                                     </w:t>
      </w:r>
      <w:r w:rsidRPr="00340BCA">
        <w:rPr>
          <w:rFonts w:ascii="Arial" w:eastAsia="Arial" w:hAnsi="Arial" w:cs="Arial"/>
          <w:sz w:val="24"/>
          <w:szCs w:val="24"/>
          <w:u w:val="single" w:color="000000"/>
        </w:rPr>
        <w:t>Maximum size is not to exceed a perimeter of 48</w:t>
      </w:r>
      <w:r w:rsidRPr="00340BCA">
        <w:rPr>
          <w:rFonts w:ascii="Arial" w:eastAsia="Arial" w:hAnsi="Arial" w:cs="Arial"/>
          <w:sz w:val="24"/>
          <w:szCs w:val="24"/>
        </w:rPr>
        <w:t xml:space="preserve"> </w:t>
      </w:r>
      <w:r w:rsidRPr="00340BCA">
        <w:rPr>
          <w:rFonts w:ascii="Arial" w:eastAsia="Arial" w:hAnsi="Arial" w:cs="Arial"/>
          <w:sz w:val="24"/>
          <w:szCs w:val="24"/>
          <w:u w:val="single" w:color="000000"/>
        </w:rPr>
        <w:t>inches.</w:t>
      </w:r>
      <w:r w:rsidRPr="00340BCA">
        <w:rPr>
          <w:rFonts w:ascii="Arial" w:eastAsia="Arial" w:hAnsi="Arial" w:cs="Arial"/>
          <w:sz w:val="24"/>
          <w:szCs w:val="24"/>
        </w:rPr>
        <w:t xml:space="preserve">         </w:t>
      </w:r>
    </w:p>
    <w:p w:rsidR="00231D39" w:rsidRDefault="004F582C">
      <w:pPr>
        <w:spacing w:after="254" w:line="253" w:lineRule="auto"/>
        <w:ind w:left="335" w:hanging="10"/>
        <w:rPr>
          <w:rFonts w:ascii="Arial" w:eastAsia="Arial" w:hAnsi="Arial" w:cs="Arial"/>
          <w:sz w:val="24"/>
          <w:szCs w:val="24"/>
        </w:rPr>
      </w:pPr>
      <w:r w:rsidRPr="00340BCA">
        <w:rPr>
          <w:rFonts w:ascii="Arial" w:eastAsia="Arial" w:hAnsi="Arial" w:cs="Arial"/>
          <w:b/>
          <w:sz w:val="24"/>
          <w:szCs w:val="24"/>
        </w:rPr>
        <w:t xml:space="preserve">Collaborative Quilts: </w:t>
      </w:r>
      <w:r w:rsidRPr="00340BCA">
        <w:rPr>
          <w:rFonts w:ascii="Arial" w:eastAsia="Arial" w:hAnsi="Arial" w:cs="Arial"/>
          <w:sz w:val="24"/>
          <w:szCs w:val="24"/>
        </w:rPr>
        <w:t xml:space="preserve">Any quilt that is the work of 2 or more people with a perimeter of 240” or larger </w:t>
      </w:r>
      <w:r w:rsidRPr="00340BCA">
        <w:rPr>
          <w:rFonts w:ascii="Arial" w:eastAsia="Arial" w:hAnsi="Arial" w:cs="Arial"/>
          <w:b/>
          <w:sz w:val="24"/>
          <w:szCs w:val="24"/>
        </w:rPr>
        <w:t>must</w:t>
      </w:r>
      <w:r w:rsidRPr="00340BCA">
        <w:rPr>
          <w:rFonts w:ascii="Arial" w:eastAsia="Arial" w:hAnsi="Arial" w:cs="Arial"/>
          <w:sz w:val="24"/>
          <w:szCs w:val="24"/>
        </w:rPr>
        <w:t xml:space="preserve"> be entered in in this category. (One example would be a top made by one party and the quilting done by another.) LIMIT OF ONE QUILT THIS SIZE. Smaller collaborative quilts may be entered in another appropriate category.</w:t>
      </w:r>
    </w:p>
    <w:p w:rsidR="00340BCA" w:rsidRDefault="00340BCA">
      <w:pPr>
        <w:spacing w:after="254" w:line="253" w:lineRule="auto"/>
        <w:ind w:left="335" w:hanging="10"/>
        <w:rPr>
          <w:rFonts w:ascii="Arial" w:hAnsi="Arial" w:cs="Arial"/>
          <w:sz w:val="24"/>
          <w:szCs w:val="24"/>
        </w:rPr>
      </w:pPr>
    </w:p>
    <w:p w:rsidR="00340BCA" w:rsidRPr="00340BCA" w:rsidRDefault="00340BCA">
      <w:pPr>
        <w:spacing w:after="254" w:line="253" w:lineRule="auto"/>
        <w:ind w:left="335" w:hanging="10"/>
        <w:rPr>
          <w:rFonts w:ascii="Arial" w:hAnsi="Arial" w:cs="Arial"/>
          <w:sz w:val="24"/>
          <w:szCs w:val="24"/>
        </w:rPr>
      </w:pPr>
    </w:p>
    <w:p w:rsidR="00231D39" w:rsidRPr="00340BCA" w:rsidRDefault="00340BCA" w:rsidP="00340BCA">
      <w:pPr>
        <w:spacing w:after="6" w:line="253" w:lineRule="auto"/>
        <w:ind w:left="2330" w:hanging="10"/>
        <w:rPr>
          <w:rFonts w:ascii="Arial" w:hAnsi="Arial" w:cs="Arial"/>
          <w:sz w:val="24"/>
          <w:szCs w:val="24"/>
        </w:rPr>
      </w:pPr>
      <w:r>
        <w:rPr>
          <w:rFonts w:ascii="Arial" w:eastAsia="Arial" w:hAnsi="Arial" w:cs="Arial"/>
          <w:sz w:val="24"/>
          <w:szCs w:val="24"/>
        </w:rPr>
        <w:t xml:space="preserve">    </w:t>
      </w:r>
      <w:r w:rsidR="004F582C" w:rsidRPr="00340BCA">
        <w:rPr>
          <w:rFonts w:ascii="Arial" w:eastAsia="Arial" w:hAnsi="Arial" w:cs="Arial"/>
          <w:sz w:val="24"/>
          <w:szCs w:val="24"/>
        </w:rPr>
        <w:t>FLOYD QUILT GUILD IS GRATEFUL FOR THE</w:t>
      </w:r>
    </w:p>
    <w:p w:rsidR="00231D39" w:rsidRPr="00340BCA" w:rsidRDefault="00340BCA" w:rsidP="00340BCA">
      <w:pPr>
        <w:spacing w:after="0"/>
        <w:ind w:left="41" w:hanging="10"/>
        <w:jc w:val="center"/>
        <w:rPr>
          <w:rFonts w:ascii="Arial" w:hAnsi="Arial" w:cs="Arial"/>
          <w:sz w:val="24"/>
          <w:szCs w:val="24"/>
        </w:rPr>
      </w:pPr>
      <w:r w:rsidRPr="00340BCA">
        <w:rPr>
          <w:rFonts w:ascii="Arial" w:eastAsia="Arial" w:hAnsi="Arial" w:cs="Arial"/>
          <w:sz w:val="24"/>
          <w:szCs w:val="24"/>
        </w:rPr>
        <w:t>S</w:t>
      </w:r>
      <w:r>
        <w:rPr>
          <w:rFonts w:ascii="Arial" w:eastAsia="Arial" w:hAnsi="Arial" w:cs="Arial"/>
          <w:sz w:val="24"/>
          <w:szCs w:val="24"/>
        </w:rPr>
        <w:t>UPPORT OF OUR GENEROUS SPONSORS</w:t>
      </w:r>
    </w:p>
    <w:p w:rsidR="00340BCA" w:rsidRDefault="00340BCA" w:rsidP="00340BCA">
      <w:pPr>
        <w:spacing w:after="0" w:line="253" w:lineRule="auto"/>
        <w:ind w:left="4120" w:right="2776" w:hanging="1140"/>
        <w:rPr>
          <w:rFonts w:ascii="Arial" w:eastAsia="Arial" w:hAnsi="Arial" w:cs="Arial"/>
          <w:sz w:val="24"/>
          <w:szCs w:val="24"/>
        </w:rPr>
      </w:pPr>
      <w:r>
        <w:rPr>
          <w:rFonts w:ascii="Arial" w:eastAsia="Arial" w:hAnsi="Arial" w:cs="Arial"/>
          <w:sz w:val="24"/>
          <w:szCs w:val="24"/>
        </w:rPr>
        <w:t xml:space="preserve">  WHO HAVE DONATED CASH AND </w:t>
      </w:r>
      <w:r w:rsidR="004635FD">
        <w:rPr>
          <w:rFonts w:ascii="Arial" w:eastAsia="Arial" w:hAnsi="Arial" w:cs="Arial"/>
          <w:sz w:val="24"/>
          <w:szCs w:val="24"/>
        </w:rPr>
        <w:t xml:space="preserve">PRIZES TO THE SHOW.  </w:t>
      </w:r>
      <w:bookmarkStart w:id="0" w:name="_GoBack"/>
      <w:bookmarkEnd w:id="0"/>
    </w:p>
    <w:p w:rsidR="00231D39" w:rsidRPr="00340BCA" w:rsidRDefault="00340BCA" w:rsidP="00340BCA">
      <w:pPr>
        <w:spacing w:after="0" w:line="253" w:lineRule="auto"/>
        <w:ind w:left="4120" w:right="2776" w:hanging="1140"/>
        <w:jc w:val="center"/>
        <w:rPr>
          <w:rFonts w:ascii="Arial" w:hAnsi="Arial" w:cs="Arial"/>
          <w:sz w:val="24"/>
          <w:szCs w:val="24"/>
        </w:rPr>
      </w:pPr>
      <w:r>
        <w:rPr>
          <w:rFonts w:ascii="Arial" w:eastAsia="Arial" w:hAnsi="Arial" w:cs="Arial"/>
          <w:sz w:val="24"/>
          <w:szCs w:val="24"/>
        </w:rPr>
        <w:t>Use this link for the list of our sponsors</w:t>
      </w:r>
      <w:r w:rsidR="004F582C" w:rsidRPr="00340BCA">
        <w:rPr>
          <w:rFonts w:ascii="Arial" w:eastAsia="Arial" w:hAnsi="Arial" w:cs="Arial"/>
          <w:sz w:val="24"/>
          <w:szCs w:val="24"/>
        </w:rPr>
        <w:t>:</w:t>
      </w:r>
    </w:p>
    <w:p w:rsidR="00231D39" w:rsidRPr="00340BCA" w:rsidRDefault="004635FD" w:rsidP="00340BCA">
      <w:pPr>
        <w:spacing w:after="0"/>
        <w:ind w:left="36"/>
        <w:jc w:val="center"/>
        <w:rPr>
          <w:rFonts w:ascii="Arial" w:hAnsi="Arial" w:cs="Arial"/>
          <w:sz w:val="24"/>
          <w:szCs w:val="24"/>
        </w:rPr>
      </w:pPr>
      <w:hyperlink r:id="rId7">
        <w:r w:rsidR="004F582C" w:rsidRPr="00340BCA">
          <w:rPr>
            <w:rFonts w:ascii="Arial" w:eastAsia="Arial" w:hAnsi="Arial" w:cs="Arial"/>
            <w:color w:val="0000FF"/>
            <w:sz w:val="24"/>
            <w:szCs w:val="24"/>
            <w:u w:val="single" w:color="0000FF"/>
          </w:rPr>
          <w:t>www.floydquiltguild.com</w:t>
        </w:r>
      </w:hyperlink>
    </w:p>
    <w:sectPr w:rsidR="00231D39" w:rsidRPr="00340BCA" w:rsidSect="00340BCA">
      <w:pgSz w:w="12240" w:h="15840"/>
      <w:pgMar w:top="1115" w:right="990" w:bottom="1369"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241C1"/>
    <w:multiLevelType w:val="hybridMultilevel"/>
    <w:tmpl w:val="9E4650E8"/>
    <w:lvl w:ilvl="0" w:tplc="65E0B7C0">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647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0841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A863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C282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AA49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AEC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ECF3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C259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9"/>
    <w:rsid w:val="00231D39"/>
    <w:rsid w:val="00277474"/>
    <w:rsid w:val="00340BCA"/>
    <w:rsid w:val="004635FD"/>
    <w:rsid w:val="004F582C"/>
    <w:rsid w:val="00EF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1CB78-7D61-420B-82E4-17FDC082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7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ydquiltgu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ydquiltguild.com" TargetMode="External"/><Relationship Id="rId5" Type="http://schemas.openxmlformats.org/officeDocument/2006/relationships/hyperlink" Target="mailto:jeanvogler5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Rules draft 3 final</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draft 3 final</dc:title>
  <dc:subject/>
  <dc:creator>Sue Berry</dc:creator>
  <cp:keywords/>
  <cp:lastModifiedBy>Tauber, Uwe</cp:lastModifiedBy>
  <cp:revision>2</cp:revision>
  <dcterms:created xsi:type="dcterms:W3CDTF">2017-11-16T21:23:00Z</dcterms:created>
  <dcterms:modified xsi:type="dcterms:W3CDTF">2017-11-16T21:23:00Z</dcterms:modified>
</cp:coreProperties>
</file>